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82" w:rsidRDefault="00325182" w:rsidP="00270C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30"/>
          <w:szCs w:val="30"/>
          <w:lang w:eastAsia="ru-RU"/>
        </w:rPr>
      </w:pPr>
    </w:p>
    <w:p w:rsidR="00270C03" w:rsidRPr="00FE69C6" w:rsidRDefault="00270C03" w:rsidP="00FE69C6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36"/>
          <w:szCs w:val="36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bCs/>
          <w:caps/>
          <w:color w:val="C00000"/>
          <w:sz w:val="36"/>
          <w:szCs w:val="36"/>
          <w:lang w:eastAsia="ru-RU"/>
        </w:rPr>
        <w:t>Профилактика насилия в семье</w:t>
      </w:r>
    </w:p>
    <w:p w:rsidR="00F43A49" w:rsidRPr="00FE69C6" w:rsidRDefault="00D85AEA" w:rsidP="008273C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32"/>
          <w:szCs w:val="32"/>
          <w:lang w:eastAsia="ru-RU"/>
        </w:rPr>
      </w:pPr>
      <w:hyperlink r:id="rId4" w:history="1">
        <w:r w:rsidR="00F43A49" w:rsidRPr="00FE69C6">
          <w:rPr>
            <w:rFonts w:ascii="Times New Roman" w:eastAsia="Times New Roman" w:hAnsi="Times New Roman" w:cs="Times New Roman"/>
            <w:b/>
            <w:bCs/>
            <w:caps/>
            <w:color w:val="C00000"/>
            <w:sz w:val="36"/>
            <w:szCs w:val="36"/>
            <w:lang w:eastAsia="ru-RU"/>
          </w:rPr>
          <w:t>БУДЬТЕ В БЕЗОПАСНОСТИ!</w:t>
        </w:r>
      </w:hyperlink>
    </w:p>
    <w:p w:rsidR="00F43A49" w:rsidRPr="00FE69C6" w:rsidRDefault="00806088" w:rsidP="00F43A49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F43A49">
        <w:rPr>
          <w:rFonts w:ascii="Calibri" w:eastAsia="Times New Roman" w:hAnsi="Calibri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189230</wp:posOffset>
            </wp:positionV>
            <wp:extent cx="1657350" cy="1657350"/>
            <wp:effectExtent l="0" t="0" r="0" b="0"/>
            <wp:wrapSquare wrapText="bothSides"/>
            <wp:docPr id="1" name="Рисунок 1" descr="http://7ja-by.by/images/stop_nasi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ja-by.by/images/stop_nasil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A49" w:rsidRPr="00F43A49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br/>
      </w:r>
      <w:r w:rsidR="00F43A49" w:rsidRPr="00FE69C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QR-код для быстрого </w:t>
      </w:r>
      <w:r w:rsidR="00FE69C6" w:rsidRPr="00FE69C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реагирования в ситуации насилия</w:t>
      </w:r>
      <w:bookmarkStart w:id="0" w:name="_GoBack"/>
      <w:bookmarkEnd w:id="0"/>
    </w:p>
    <w:p w:rsidR="009B6725" w:rsidRPr="00FE69C6" w:rsidRDefault="00F43A49" w:rsidP="00FE69C6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использовать QR-код:</w:t>
      </w: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FE69C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1.    Возьмите мобильный телефон </w:t>
      </w:r>
      <w:r w:rsidR="00270C03" w:rsidRPr="00FE69C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 камерой</w:t>
      </w:r>
      <w:r w:rsidRPr="00FE69C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  <w:t>2.    Запустите программу для сканирования кода</w:t>
      </w:r>
      <w:r w:rsidRPr="00FE69C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  <w:t>3.    Наведите объектив камеры на</w:t>
      </w:r>
      <w:r w:rsidR="009B6725" w:rsidRPr="00FE69C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код</w:t>
      </w:r>
      <w:r w:rsidR="009B6725" w:rsidRPr="00FE69C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  <w:t>4.    Получите информацию!</w:t>
      </w:r>
    </w:p>
    <w:p w:rsidR="00F43A49" w:rsidRPr="00FE69C6" w:rsidRDefault="00F43A49" w:rsidP="00F43A4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Насилие в семье</w:t>
      </w:r>
      <w:r w:rsidRPr="00FE69C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это целенаправленное эмоциональное или силовое принуждение/действие одного человека над другим человеком, осуществляемое с определенной целью, вопреки согласию, воле и интересам пострадавшего.</w:t>
      </w:r>
    </w:p>
    <w:p w:rsidR="00F43A49" w:rsidRPr="00FE69C6" w:rsidRDefault="00F43A49" w:rsidP="00F43A4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Основное отличие насилия в семье от других видов насилия заключается в том, что оно происходит между людьми, состоящими в близких или родственных отношениях.</w:t>
      </w:r>
    </w:p>
    <w:p w:rsidR="00F43A49" w:rsidRPr="00FE69C6" w:rsidRDefault="00F43A49" w:rsidP="00F43A4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Что такое домашнее насилие?</w:t>
      </w:r>
      <w:r w:rsidRPr="00FE69C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 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это преднамеренное применение различных форм физического, сексуального, психологического и экономического насилия одним членом семьи в отношении другого, результатом которого являются телесные повреждения, эмоциональная травма, отклонения в развитии или различного рода ущерб.</w:t>
      </w:r>
    </w:p>
    <w:p w:rsidR="00270C03" w:rsidRPr="00FE69C6" w:rsidRDefault="00270C03" w:rsidP="00270C0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Виды насилия</w:t>
      </w:r>
    </w:p>
    <w:p w:rsidR="00270C03" w:rsidRPr="00FE69C6" w:rsidRDefault="00270C03" w:rsidP="00270C0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Физическое насилие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E69C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– 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прямое или косвенное воздействие на жертву с целью причинения физического вреда, выражающееся в нанесении увечий, тяжелых телесных повреждений, побоях, пинках, шлепках, толчках, пощечинах, бросании объектов и т. п.</w:t>
      </w:r>
    </w:p>
    <w:p w:rsidR="00270C03" w:rsidRPr="00FE69C6" w:rsidRDefault="00270C03" w:rsidP="00270C0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Сексуальное насилие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E69C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– 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:rsidR="00270C03" w:rsidRPr="00FE69C6" w:rsidRDefault="00270C03" w:rsidP="00270C0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Психологическое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E69C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– 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нанесение вреда психологическому здоровью человека, проявляющееся в оскорблениях, запугивании, угрозах, шантаже, контроле и т. п.</w:t>
      </w:r>
    </w:p>
    <w:p w:rsidR="00270C03" w:rsidRPr="00FE69C6" w:rsidRDefault="00270C03" w:rsidP="00270C0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Экономическое насилие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материальное давление, которое может проявляться в запрете работать или обучаться, лишении финансовой поддержки, полном контроле над расходами.</w:t>
      </w:r>
    </w:p>
    <w:p w:rsidR="00270C03" w:rsidRPr="00FE69C6" w:rsidRDefault="00270C03" w:rsidP="00270C0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Медицинское насилие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халатность и несвоевременность, проявленные при выдаче лекарств, намеренная передозировка 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лекарственного препарата либо, наоборот, умышленный отказ больному в получении необходимого лекарства.</w:t>
      </w:r>
    </w:p>
    <w:p w:rsidR="00F43A49" w:rsidRPr="00FE69C6" w:rsidRDefault="00270C03" w:rsidP="00270C0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Пренебрежение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безответственность или неспособность обеспечить человеку необходимые для жизни условия: еда, питье, чистая одежда, безопасное и удобное жилье помещение, средства личной гигиены, медицинское обслуживание и другое.</w:t>
      </w:r>
    </w:p>
    <w:p w:rsidR="00325182" w:rsidRPr="00FE69C6" w:rsidRDefault="00F43A49" w:rsidP="00FE69C6">
      <w:pPr>
        <w:spacing w:after="60" w:line="240" w:lineRule="auto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Все виды насилия</w:t>
      </w:r>
      <w:r w:rsidRPr="00FE69C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FE69C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тесно взаимосвязаны.</w:t>
      </w:r>
      <w:r w:rsidRPr="00FE69C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 семье агрессор практикует физические виды насилия, безусловно, это причиняет душевную травму, а не только физическую боль. Экономическое насилие строится зачастую на манипулировании и контроле. За сексуальным насилием обычно стоят физические травмы и последствия. Как правило, сложно представить ситуацию, где агрессор </w:t>
      </w:r>
      <w:proofErr w:type="gramStart"/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применяет  только</w:t>
      </w:r>
      <w:proofErr w:type="gramEnd"/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лишь один вид насилия, зачастую жертвы страдают от одновременного проявления различных его видов.</w:t>
      </w:r>
      <w:r w:rsidRPr="00FE69C6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270C03" w:rsidRPr="00FE69C6" w:rsidRDefault="00270C03" w:rsidP="00270C0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C00000"/>
          <w:kern w:val="36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bCs/>
          <w:caps/>
          <w:color w:val="C00000"/>
          <w:kern w:val="36"/>
          <w:sz w:val="32"/>
          <w:szCs w:val="32"/>
          <w:lang w:eastAsia="ru-RU"/>
        </w:rPr>
        <w:t>КУДА ВЫ МОЖЕТЕ ОБРАТИТЬСЯ ЗА ПОМОЩЬЮ?</w:t>
      </w:r>
    </w:p>
    <w:p w:rsidR="00270C03" w:rsidRPr="00FE69C6" w:rsidRDefault="00270C03" w:rsidP="00270C03">
      <w:pPr>
        <w:shd w:val="clear" w:color="auto" w:fill="FFFFFF"/>
        <w:spacing w:before="60" w:after="0" w:line="30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1. Правоохранительные органы. 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 Если Вы подвергаетесь семейной жестокости и решили наказать обидчика, Вы можете обратиться в правоохранительные органы по телефону </w:t>
      </w:r>
      <w:r w:rsidRPr="00FE69C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102</w:t>
      </w:r>
      <w:r w:rsidRPr="00FE69C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Помните, что Вы имеете право выбрать меру наказания в виде «штрафа» либо «лишения свободы»</w:t>
      </w:r>
    </w:p>
    <w:p w:rsidR="00270C03" w:rsidRPr="00FE69C6" w:rsidRDefault="00270C03" w:rsidP="00270C03">
      <w:pPr>
        <w:shd w:val="clear" w:color="auto" w:fill="FFFFFF"/>
        <w:spacing w:before="60" w:after="0" w:line="30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FE69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Территориальный центр социального обслуживания населения (ТЦСОН) Борисовского района.</w:t>
      </w:r>
    </w:p>
    <w:p w:rsidR="00FE69C6" w:rsidRPr="00FE69C6" w:rsidRDefault="00FE69C6" w:rsidP="00FE69C6">
      <w:pPr>
        <w:shd w:val="clear" w:color="auto" w:fill="FFFFFF"/>
        <w:spacing w:before="60"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Т</w:t>
      </w:r>
      <w:r w:rsidRPr="00FE69C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елефон экстренной психологической помощи</w:t>
      </w: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: </w:t>
      </w:r>
      <w:r w:rsidRPr="00FE69C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78 60 00</w:t>
      </w:r>
    </w:p>
    <w:p w:rsidR="00270C03" w:rsidRDefault="00270C03" w:rsidP="00FE69C6">
      <w:pPr>
        <w:shd w:val="clear" w:color="auto" w:fill="FFFFFF"/>
        <w:spacing w:before="60" w:after="0" w:line="300" w:lineRule="atLeast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штате городского центра и большинства </w:t>
      </w:r>
      <w:proofErr w:type="spellStart"/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ТЦСОНов</w:t>
      </w:r>
      <w:proofErr w:type="spellEnd"/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работают высококвалифицированные психологи, специалисты по социальной работе, которые могут помочь разобраться в сложившейся ситуации, при необходимости перенаправить Вас в соответствующие учреждения. Кроме этого в Борисове организована работа</w:t>
      </w:r>
      <w:r w:rsidRPr="00FE6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FE69C6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городской кризисной комнаты</w:t>
      </w:r>
      <w:r w:rsidRPr="00FE69C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proofErr w:type="gramStart"/>
      <w:r w:rsid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которой  могут</w:t>
      </w:r>
      <w:proofErr w:type="gramEnd"/>
      <w:r w:rsid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предоставить</w:t>
      </w:r>
      <w:proofErr w:type="spellEnd"/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временный приют жертвам насилия.</w:t>
      </w:r>
      <w:r w:rsidR="00325182"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Пребывать здесь </w:t>
      </w:r>
      <w:r w:rsidR="00325182"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нуждающиеся </w:t>
      </w:r>
      <w:r w:rsidRPr="00FE69C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 до 10 дней. За это время им окажут комплексную поддержку: психологическую, юридическую помощь, помогут найти работу.</w:t>
      </w:r>
    </w:p>
    <w:p w:rsidR="00FE69C6" w:rsidRPr="00FE69C6" w:rsidRDefault="00FE69C6" w:rsidP="00FE69C6">
      <w:pPr>
        <w:shd w:val="clear" w:color="auto" w:fill="FFFFFF"/>
        <w:spacing w:before="60" w:after="0" w:line="300" w:lineRule="atLeast"/>
        <w:ind w:firstLine="426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FE69C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Телефон круглосуточного доступа в «кризисную» </w:t>
      </w:r>
      <w:proofErr w:type="gramStart"/>
      <w:r w:rsidRPr="00FE69C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комнату:   </w:t>
      </w:r>
      <w:proofErr w:type="gramEnd"/>
      <w:r w:rsidRPr="00FE69C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                             </w:t>
      </w:r>
      <w:r w:rsidRPr="00FE69C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8 044  557 16 06</w:t>
      </w:r>
    </w:p>
    <w:p w:rsidR="00270C03" w:rsidRPr="00FE69C6" w:rsidRDefault="00FE69C6" w:rsidP="00325182">
      <w:pPr>
        <w:pStyle w:val="a5"/>
        <w:shd w:val="clear" w:color="auto" w:fill="FFFFFF"/>
        <w:spacing w:before="60" w:beforeAutospacing="0" w:after="0" w:afterAutospacing="0" w:line="300" w:lineRule="atLeast"/>
        <w:jc w:val="center"/>
        <w:rPr>
          <w:color w:val="C00000"/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 w:rsidR="00270C03" w:rsidRPr="00FE69C6">
        <w:rPr>
          <w:b/>
          <w:bCs/>
          <w:sz w:val="32"/>
          <w:szCs w:val="32"/>
        </w:rPr>
        <w:t xml:space="preserve">Контактный номер телефона для пострадавших от домашнего насилия – </w:t>
      </w:r>
      <w:r w:rsidR="00325182" w:rsidRPr="00FE69C6">
        <w:rPr>
          <w:b/>
          <w:bCs/>
          <w:color w:val="C00000"/>
          <w:sz w:val="32"/>
          <w:szCs w:val="32"/>
        </w:rPr>
        <w:t>ОБЩЕНАЦИОНАЛЬНАЯ ГОРЯЧАЯ ЛИНИЯ</w:t>
      </w:r>
    </w:p>
    <w:p w:rsidR="00270C03" w:rsidRPr="00FE69C6" w:rsidRDefault="00270C03" w:rsidP="00325182">
      <w:pPr>
        <w:pStyle w:val="a5"/>
        <w:shd w:val="clear" w:color="auto" w:fill="FFFFFF"/>
        <w:spacing w:before="60" w:beforeAutospacing="0" w:after="0" w:afterAutospacing="0" w:line="300" w:lineRule="atLeast"/>
        <w:jc w:val="center"/>
        <w:rPr>
          <w:color w:val="7030A0"/>
          <w:sz w:val="36"/>
          <w:szCs w:val="36"/>
        </w:rPr>
      </w:pPr>
      <w:r w:rsidRPr="00FE69C6">
        <w:rPr>
          <w:b/>
          <w:bCs/>
          <w:color w:val="7030A0"/>
          <w:sz w:val="36"/>
          <w:szCs w:val="36"/>
        </w:rPr>
        <w:t>8 801 100 8 801</w:t>
      </w:r>
      <w:r w:rsidRPr="00FE69C6">
        <w:rPr>
          <w:color w:val="333333"/>
          <w:sz w:val="36"/>
          <w:szCs w:val="36"/>
        </w:rPr>
        <w:t> </w:t>
      </w:r>
    </w:p>
    <w:p w:rsidR="00270C03" w:rsidRPr="00FE69C6" w:rsidRDefault="00270C03" w:rsidP="00430071">
      <w:pPr>
        <w:pStyle w:val="a5"/>
        <w:shd w:val="clear" w:color="auto" w:fill="FFFFFF"/>
        <w:spacing w:before="60" w:beforeAutospacing="0" w:after="0" w:afterAutospacing="0" w:line="300" w:lineRule="atLeast"/>
        <w:jc w:val="center"/>
        <w:rPr>
          <w:sz w:val="32"/>
          <w:szCs w:val="32"/>
        </w:rPr>
      </w:pPr>
      <w:r w:rsidRPr="00FE69C6">
        <w:rPr>
          <w:bCs/>
          <w:sz w:val="32"/>
          <w:szCs w:val="32"/>
        </w:rPr>
        <w:t>(время работы с 8.00 до 20.00, звонок со стационарного телефона (бесплатно) и с мобильного телефона — оплата соединения со стационарной сетью по тарифному плану абонента</w:t>
      </w:r>
      <w:r w:rsidR="00325182" w:rsidRPr="00FE69C6">
        <w:rPr>
          <w:bCs/>
          <w:sz w:val="32"/>
          <w:szCs w:val="32"/>
        </w:rPr>
        <w:t>)</w:t>
      </w:r>
      <w:r w:rsidRPr="00FE69C6">
        <w:rPr>
          <w:color w:val="333333"/>
          <w:sz w:val="32"/>
          <w:szCs w:val="32"/>
        </w:rPr>
        <w:t> </w:t>
      </w:r>
    </w:p>
    <w:sectPr w:rsidR="00270C03" w:rsidRPr="00FE69C6" w:rsidSect="00430071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49"/>
    <w:rsid w:val="00270C03"/>
    <w:rsid w:val="00325182"/>
    <w:rsid w:val="00430071"/>
    <w:rsid w:val="00806088"/>
    <w:rsid w:val="008273C1"/>
    <w:rsid w:val="009B6725"/>
    <w:rsid w:val="00CB235C"/>
    <w:rsid w:val="00D85AEA"/>
    <w:rsid w:val="00F43A49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731F3-AAAB-462B-A02A-C3662A08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7ja-by.by/deyatelnost/semya-bez-nasiliya/477-budte-v-bezopas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Профилактика насилия в семье</vt:lpstr>
      <vt:lpstr>    БУДЬТЕ В БЕЗОПАСНОСТИ!</vt:lpstr>
      <vt:lpstr>КУДА ВЫ МОЖЕТЕ ОБРАТИТЬСЯ ЗА ПОМОЩЬЮ?</vt:lpstr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Психолог1</dc:creator>
  <cp:lastModifiedBy>Пользователь</cp:lastModifiedBy>
  <cp:revision>3</cp:revision>
  <dcterms:created xsi:type="dcterms:W3CDTF">2019-04-16T12:52:00Z</dcterms:created>
  <dcterms:modified xsi:type="dcterms:W3CDTF">2022-04-04T10:48:00Z</dcterms:modified>
</cp:coreProperties>
</file>